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F3" w:rsidRPr="00B97A30" w:rsidRDefault="006927F3" w:rsidP="006927F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A30">
        <w:rPr>
          <w:rFonts w:ascii="Times New Roman" w:eastAsia="Times New Roman" w:hAnsi="Times New Roman" w:cs="Times New Roman"/>
          <w:b/>
          <w:sz w:val="24"/>
          <w:szCs w:val="24"/>
        </w:rPr>
        <w:t>Sample Customizable Resource Page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6822"/>
      </w:tblGrid>
      <w:tr w:rsidR="006927F3" w:rsidRPr="00B97A30" w:rsidTr="00933B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Existing campus and community visa and immigration assistance services</w:t>
            </w:r>
          </w:p>
          <w:p w:rsidR="006927F3" w:rsidRPr="00B97A30" w:rsidRDefault="006927F3" w:rsidP="0093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victims of dating or domestic violence, sexual assault, or stalking</w:t>
            </w:r>
          </w:p>
          <w:p w:rsidR="006927F3" w:rsidRPr="00B97A30" w:rsidRDefault="006927F3" w:rsidP="0093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[INSTITU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ION NAME] </w:t>
            </w:r>
          </w:p>
        </w:tc>
      </w:tr>
      <w:tr w:rsidR="006927F3" w:rsidRPr="00B97A30" w:rsidTr="00933B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Campus Services</w:t>
            </w: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[CONTACT INFORMATION]</w:t>
            </w: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Campus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International Student and Scholar Services Office (for students in F, M, or J status, and scholars in H, J, O, TN or other employment-based status)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University Law School Legal 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Community Legal Services</w:t>
            </w: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Local Service</w:t>
            </w:r>
          </w:p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[remember, these must be tailored for local needs]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[CONTACT INFORMATION]</w:t>
            </w: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CASA of Maryland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5656"/>
            </w:tblGrid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2224 E. Hyatt St, Baltimore, MD 21231</w:t>
                  </w: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(410) 732-2694,</w:t>
                  </w:r>
                  <w:hyperlink r:id="rId5" w:history="1">
                    <w:r w:rsidRPr="00B97A3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97A30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http://www.casademaryland.org/</w:t>
                    </w:r>
                  </w:hyperlink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 info@casamd.org</w:t>
                  </w:r>
                </w:p>
              </w:tc>
            </w:tr>
          </w:tbl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Catholic Charities of Baltimore Immigration Legal Services, Esperanza 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5656"/>
            </w:tblGrid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430 S. Broadway, Baltimore, MD 21231</w:t>
                  </w: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(410) 534-8015,</w:t>
                  </w:r>
                  <w:hyperlink r:id="rId6" w:history="1">
                    <w:r w:rsidRPr="00B97A3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97A30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http://www.catholiccharities-md.org/immigrants/</w:t>
                    </w:r>
                  </w:hyperlink>
                </w:p>
              </w:tc>
            </w:tr>
          </w:tbl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·        Justice For Our Neighbors (Baltimore Office)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4090"/>
            </w:tblGrid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3405 Gough Street, Baltimore, MD 21224</w:t>
                  </w: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(443) 800-6340,</w:t>
                  </w:r>
                  <w:hyperlink r:id="rId7" w:history="1">
                    <w:r w:rsidRPr="00B97A3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97A30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http://www.njfon.org</w:t>
                    </w:r>
                  </w:hyperlink>
                </w:p>
              </w:tc>
            </w:tr>
          </w:tbl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The Women's Law Center of Maryland - Multi-Ethnic Domestic Violence Project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5656"/>
            </w:tblGrid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N. Calvert St., Room 100, Baltimore, MD 21202</w:t>
                  </w: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(410) 396-3294,</w:t>
                  </w:r>
                  <w:hyperlink r:id="rId8" w:anchor="multiethnic" w:history="1">
                    <w:r w:rsidRPr="00B97A3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97A30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http://www.wlcmd.org/projects.html#multiethnic</w:t>
                    </w:r>
                  </w:hyperlink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 admin@wlcmd.org</w:t>
                  </w:r>
                </w:p>
              </w:tc>
            </w:tr>
          </w:tbl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The Tahirih Justice Center (Baltimore Office)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5656"/>
            </w:tblGrid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 N Charles St., Suite 920, Baltimore , MD 21202</w:t>
                  </w: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(410) 999-1900,</w:t>
                  </w:r>
                  <w:hyperlink r:id="rId9" w:history="1">
                    <w:r w:rsidRPr="00B97A3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97A30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http://www.tahirih.org</w:t>
                    </w:r>
                  </w:hyperlink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 baltimore@tahirih.org</w:t>
                  </w:r>
                </w:p>
              </w:tc>
            </w:tr>
          </w:tbl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World Relief (Baltimore Office)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5656"/>
            </w:tblGrid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E. Baltimore St, Baltimore, MD 21202</w:t>
                  </w: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27F3" w:rsidRPr="00B97A30" w:rsidTr="00933B88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6927F3" w:rsidRPr="00B97A30" w:rsidRDefault="006927F3" w:rsidP="00933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7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(410) 244-0002,</w:t>
                  </w:r>
                  <w:hyperlink r:id="rId10" w:history="1">
                    <w:r w:rsidRPr="00B97A3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97A30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</w:rPr>
                      <w:t>http://worldrelief.org/Page.aspx?pid=2896</w:t>
                    </w:r>
                  </w:hyperlink>
                </w:p>
              </w:tc>
            </w:tr>
          </w:tbl>
          <w:p w:rsidR="006927F3" w:rsidRPr="00B97A30" w:rsidRDefault="006927F3" w:rsidP="00933B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National Services with Local Reach</w:t>
            </w:r>
          </w:p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[sinc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 these are national tools, they</w:t>
            </w:r>
            <w:r w:rsidRPr="00B97A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can be included in any notification across the U.S.]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[CONTACT INFORMATION]</w:t>
            </w:r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U.S. Citizenship and Immigration Services (USCIS)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6927F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USCIS Find Help in your Community Webpage,</w:t>
            </w:r>
            <w:hyperlink r:id="rId11" w:history="1">
              <w:r w:rsidRPr="00B97A3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Pr="00B97A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http://www.uscis.gov/citizenship/learners/find-help-your-community</w:t>
              </w:r>
            </w:hyperlink>
          </w:p>
          <w:p w:rsidR="006927F3" w:rsidRPr="00B97A30" w:rsidRDefault="006927F3" w:rsidP="006927F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USCIS Find Legal Services Webpage,</w:t>
            </w:r>
            <w:hyperlink r:id="rId12" w:history="1">
              <w:r w:rsidRPr="00B97A3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Pr="00B97A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http://www.uscis.gov/avoid-scams/find-legal-services</w:t>
              </w:r>
            </w:hyperlink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Board of Immigration Appeals (BIA)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Listing of attorneys by state who provide immigration services either for free or for little cost,</w:t>
            </w:r>
            <w:hyperlink r:id="rId13" w:history="1">
              <w:r w:rsidRPr="00B97A3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Pr="00B97A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http://www.justice.gov/eoir/probono/states.htm</w:t>
              </w:r>
            </w:hyperlink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American Immigration Lawyers Association (AILA)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Immigration Lawyer Referral Service, at  </w:t>
            </w:r>
            <w:hyperlink r:id="rId14" w:history="1">
              <w:r w:rsidRPr="00B97A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http://www.ailalawyer.org/</w:t>
              </w:r>
            </w:hyperlink>
          </w:p>
        </w:tc>
      </w:tr>
      <w:tr w:rsidR="006927F3" w:rsidRPr="00B97A30" w:rsidTr="00933B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       American Bar Association (ABA)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927F3" w:rsidRPr="00B97A30" w:rsidRDefault="006927F3" w:rsidP="0093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 on finding legal services by state,</w:t>
            </w:r>
            <w:hyperlink r:id="rId15" w:history="1">
              <w:r w:rsidRPr="00B97A3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Pr="00B97A3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http://apps.americanbar.org/legalservices/findlegalhelp/home.cfm</w:t>
              </w:r>
            </w:hyperlink>
          </w:p>
        </w:tc>
      </w:tr>
    </w:tbl>
    <w:p w:rsidR="006927F3" w:rsidRPr="00B97A30" w:rsidRDefault="006927F3" w:rsidP="006927F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C1F" w:rsidRDefault="006927F3">
      <w:bookmarkStart w:id="0" w:name="_GoBack"/>
      <w:bookmarkEnd w:id="0"/>
    </w:p>
    <w:sectPr w:rsidR="00AC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6CEF"/>
    <w:multiLevelType w:val="multilevel"/>
    <w:tmpl w:val="C99C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77A0"/>
    <w:multiLevelType w:val="multilevel"/>
    <w:tmpl w:val="F808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F3"/>
    <w:rsid w:val="00034D10"/>
    <w:rsid w:val="00400427"/>
    <w:rsid w:val="006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81DD8-F4F9-4B3B-8C63-B14F91BB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cmd.org/projects.html" TargetMode="External"/><Relationship Id="rId13" Type="http://schemas.openxmlformats.org/officeDocument/2006/relationships/hyperlink" Target="http://www.justice.gov/eoir/probono/stat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jfon.org" TargetMode="External"/><Relationship Id="rId12" Type="http://schemas.openxmlformats.org/officeDocument/2006/relationships/hyperlink" Target="http://www.uscis.gov/avoid-scams/find-legal-servic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atholiccharities-md.org/immigrants/" TargetMode="External"/><Relationship Id="rId11" Type="http://schemas.openxmlformats.org/officeDocument/2006/relationships/hyperlink" Target="http://www.uscis.gov/citizenship/learners/find-help-your-community" TargetMode="External"/><Relationship Id="rId5" Type="http://schemas.openxmlformats.org/officeDocument/2006/relationships/hyperlink" Target="http://www.casademaryland.org/" TargetMode="External"/><Relationship Id="rId15" Type="http://schemas.openxmlformats.org/officeDocument/2006/relationships/hyperlink" Target="http://apps.americanbar.org/legalservices/findlegalhelp/home.cfm" TargetMode="External"/><Relationship Id="rId10" Type="http://schemas.openxmlformats.org/officeDocument/2006/relationships/hyperlink" Target="http://worldrelief.org/Page.aspx?pid=2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hirih.org" TargetMode="External"/><Relationship Id="rId14" Type="http://schemas.openxmlformats.org/officeDocument/2006/relationships/hyperlink" Target="http://www.ailalawy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Company>State University of New York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Storch, Joseph</dc:creator>
  <cp:keywords/>
  <dc:description/>
  <cp:lastModifiedBy>Storch, Joseph</cp:lastModifiedBy>
  <cp:revision>1</cp:revision>
  <dcterms:created xsi:type="dcterms:W3CDTF">2015-05-31T13:27:00Z</dcterms:created>
  <dcterms:modified xsi:type="dcterms:W3CDTF">2015-05-31T13:27:00Z</dcterms:modified>
</cp:coreProperties>
</file>